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375C" w14:textId="77777777" w:rsidR="004D3E49" w:rsidRPr="00517909" w:rsidRDefault="00AE329B">
      <w:pPr>
        <w:rPr>
          <w:b/>
        </w:rPr>
      </w:pPr>
      <w:bookmarkStart w:id="0" w:name="_GoBack"/>
      <w:r w:rsidRPr="00517909">
        <w:rPr>
          <w:b/>
        </w:rPr>
        <w:t>Cursus Therapeutic touch</w:t>
      </w:r>
    </w:p>
    <w:bookmarkEnd w:id="0"/>
    <w:p w14:paraId="0D73A1DC" w14:textId="77777777" w:rsidR="00AE329B" w:rsidRDefault="00AE329B"/>
    <w:p w14:paraId="28153BCE" w14:textId="79728A2C" w:rsidR="00AE329B" w:rsidRPr="00AE329B" w:rsidRDefault="00A072D3">
      <w:pPr>
        <w:rPr>
          <w:b/>
        </w:rPr>
      </w:pPr>
      <w:r>
        <w:rPr>
          <w:b/>
        </w:rPr>
        <w:t>Leerd</w:t>
      </w:r>
      <w:r w:rsidR="00AE329B">
        <w:rPr>
          <w:b/>
        </w:rPr>
        <w:t>oel</w:t>
      </w:r>
      <w:r>
        <w:rPr>
          <w:b/>
        </w:rPr>
        <w:t>en</w:t>
      </w:r>
    </w:p>
    <w:p w14:paraId="5E7887F6" w14:textId="77777777" w:rsidR="00A072D3" w:rsidRPr="007B08D1" w:rsidRDefault="00A072D3" w:rsidP="00A072D3">
      <w:pPr>
        <w:pStyle w:val="Lijstalinea"/>
        <w:numPr>
          <w:ilvl w:val="0"/>
          <w:numId w:val="1"/>
        </w:numPr>
      </w:pPr>
      <w:r>
        <w:t>De deelnemers leren de methode therapeutic touch zelfstandig toe te passen in diverse zorgsituaties.</w:t>
      </w:r>
    </w:p>
    <w:p w14:paraId="5104CEDE" w14:textId="77777777" w:rsidR="00A072D3" w:rsidRPr="004852E6" w:rsidRDefault="00A072D3" w:rsidP="00A072D3">
      <w:pPr>
        <w:pStyle w:val="Lijstalinea"/>
        <w:numPr>
          <w:ilvl w:val="0"/>
          <w:numId w:val="1"/>
        </w:numPr>
      </w:pPr>
      <w:r>
        <w:rPr>
          <w:rFonts w:cs="National Book"/>
          <w:color w:val="000000"/>
        </w:rPr>
        <w:t>De deelnemers worden door te leren centeren gestimuleerd in de bewustwording van hun attitude bij het verlenen van zorg en het werken met intenties.</w:t>
      </w:r>
    </w:p>
    <w:p w14:paraId="40810712" w14:textId="77777777" w:rsidR="00A072D3" w:rsidRDefault="00A072D3" w:rsidP="00A072D3"/>
    <w:p w14:paraId="30F91103" w14:textId="77777777" w:rsidR="00A072D3" w:rsidRDefault="00A072D3" w:rsidP="00A072D3">
      <w:r>
        <w:t>In de leerdoelen komen de volgende CanMEDS-competenties terug (zie Expertisegebied V&amp;VN Complementaire Zorg):</w:t>
      </w:r>
    </w:p>
    <w:p w14:paraId="5E0E60E7" w14:textId="77777777" w:rsidR="00A072D3" w:rsidRDefault="00A072D3" w:rsidP="00A072D3">
      <w:pPr>
        <w:pStyle w:val="Lijstalinea"/>
        <w:numPr>
          <w:ilvl w:val="0"/>
          <w:numId w:val="1"/>
        </w:numPr>
      </w:pPr>
      <w:r>
        <w:t>complementair verpleegkundige vakbekwaamheid</w:t>
      </w:r>
    </w:p>
    <w:p w14:paraId="68A85C53" w14:textId="77777777" w:rsidR="00A072D3" w:rsidRDefault="00A072D3" w:rsidP="00A072D3">
      <w:pPr>
        <w:pStyle w:val="Lijstalinea"/>
        <w:numPr>
          <w:ilvl w:val="0"/>
          <w:numId w:val="1"/>
        </w:numPr>
      </w:pPr>
      <w:r>
        <w:t>communicatie</w:t>
      </w:r>
    </w:p>
    <w:p w14:paraId="1DEAD743" w14:textId="77777777" w:rsidR="00A072D3" w:rsidRDefault="00A072D3" w:rsidP="00A072D3">
      <w:pPr>
        <w:pStyle w:val="Lijstalinea"/>
        <w:numPr>
          <w:ilvl w:val="0"/>
          <w:numId w:val="1"/>
        </w:numPr>
      </w:pPr>
      <w:r>
        <w:t>professionaliteit en kwaliteit</w:t>
      </w:r>
    </w:p>
    <w:p w14:paraId="209BB4A5" w14:textId="77777777" w:rsidR="00AE329B" w:rsidRDefault="00AE329B"/>
    <w:p w14:paraId="106DDA1D" w14:textId="77777777" w:rsidR="00AE329B" w:rsidRPr="00AE329B" w:rsidRDefault="00AE329B">
      <w:pPr>
        <w:rPr>
          <w:b/>
        </w:rPr>
      </w:pPr>
      <w:r>
        <w:rPr>
          <w:b/>
        </w:rPr>
        <w:t>Doelgroep</w:t>
      </w:r>
    </w:p>
    <w:p w14:paraId="6155388A" w14:textId="77777777" w:rsidR="00AE329B" w:rsidRDefault="00AE329B">
      <w:r>
        <w:t>Verpleegkundigen en verzorgenden</w:t>
      </w:r>
    </w:p>
    <w:p w14:paraId="1D66F434" w14:textId="77777777" w:rsidR="00AE329B" w:rsidRDefault="00AE329B"/>
    <w:p w14:paraId="11B34237" w14:textId="77777777" w:rsidR="00AE329B" w:rsidRPr="00AE329B" w:rsidRDefault="00AE329B">
      <w:pPr>
        <w:rPr>
          <w:b/>
        </w:rPr>
      </w:pPr>
      <w:r>
        <w:rPr>
          <w:b/>
        </w:rPr>
        <w:t>Globaal programma</w:t>
      </w:r>
    </w:p>
    <w:p w14:paraId="24FFEADC" w14:textId="77777777" w:rsidR="00AE329B" w:rsidRDefault="00AE329B">
      <w:r>
        <w:t>- 6 lesdagen van 10:00-16:30 uur met een lunchpauze van 30 minuten</w:t>
      </w:r>
    </w:p>
    <w:p w14:paraId="08E1BA37" w14:textId="77777777" w:rsidR="00AE329B" w:rsidRDefault="00AE329B">
      <w:r>
        <w:t>- ochtenden: veelal theorie, middagen: veelal praktijkoefeningen</w:t>
      </w:r>
    </w:p>
    <w:p w14:paraId="56B17D9C" w14:textId="77777777" w:rsidR="00AE329B" w:rsidRDefault="00AE329B">
      <w:r>
        <w:t>- onderwerpen:</w:t>
      </w:r>
    </w:p>
    <w:p w14:paraId="722CBB43" w14:textId="77777777" w:rsidR="00AE329B" w:rsidRDefault="00AE329B">
      <w:r>
        <w:tab/>
        <w:t>- complementaire zorg en therapeutic touch</w:t>
      </w:r>
    </w:p>
    <w:p w14:paraId="3918E144" w14:textId="77777777" w:rsidR="00AE329B" w:rsidRDefault="00AE329B">
      <w:r>
        <w:tab/>
        <w:t>- theoretische achtergronden</w:t>
      </w:r>
    </w:p>
    <w:p w14:paraId="0A86C526" w14:textId="77777777" w:rsidR="00AE329B" w:rsidRDefault="00AE329B">
      <w:r>
        <w:tab/>
        <w:t>- onderzoek naar therapeutic touch</w:t>
      </w:r>
    </w:p>
    <w:p w14:paraId="6F45F54E" w14:textId="77777777" w:rsidR="00AE329B" w:rsidRDefault="00AE329B">
      <w:r>
        <w:tab/>
        <w:t>- praktische toepassingen</w:t>
      </w:r>
    </w:p>
    <w:p w14:paraId="69E09B82" w14:textId="77777777" w:rsidR="00AE329B" w:rsidRDefault="00AE329B">
      <w:r>
        <w:tab/>
        <w:t>- spiritualiteit en zelfreflectie</w:t>
      </w:r>
    </w:p>
    <w:p w14:paraId="68BAB2E6" w14:textId="77777777" w:rsidR="00AE329B" w:rsidRDefault="00AE329B">
      <w:r>
        <w:tab/>
        <w:t>- implementatie</w:t>
      </w:r>
    </w:p>
    <w:p w14:paraId="5D6E183D" w14:textId="77777777" w:rsidR="00AE329B" w:rsidRDefault="00AE329B">
      <w:r>
        <w:tab/>
        <w:t>- praktijktoets</w:t>
      </w:r>
    </w:p>
    <w:p w14:paraId="63A4D192" w14:textId="77777777" w:rsidR="00AE329B" w:rsidRDefault="00AE329B"/>
    <w:p w14:paraId="4508C014" w14:textId="77777777" w:rsidR="00AE329B" w:rsidRPr="00AE329B" w:rsidRDefault="00AE329B">
      <w:pPr>
        <w:rPr>
          <w:b/>
        </w:rPr>
      </w:pPr>
      <w:r w:rsidRPr="00AE329B">
        <w:rPr>
          <w:b/>
        </w:rPr>
        <w:t>Docent</w:t>
      </w:r>
    </w:p>
    <w:p w14:paraId="7BBDAAA2" w14:textId="445E1582" w:rsidR="00AE329B" w:rsidRDefault="00E91878">
      <w:r>
        <w:t>Diverse speciaal daartoe opgeleide docenten</w:t>
      </w:r>
    </w:p>
    <w:p w14:paraId="36481438" w14:textId="77777777" w:rsidR="00AE329B" w:rsidRDefault="00AE329B"/>
    <w:p w14:paraId="063C7C7E" w14:textId="77777777" w:rsidR="00AE329B" w:rsidRPr="00AE329B" w:rsidRDefault="00AE329B">
      <w:pPr>
        <w:rPr>
          <w:b/>
        </w:rPr>
      </w:pPr>
      <w:r w:rsidRPr="00AE329B">
        <w:rPr>
          <w:b/>
        </w:rPr>
        <w:t>Studiebelasting</w:t>
      </w:r>
    </w:p>
    <w:p w14:paraId="5980A093" w14:textId="77777777" w:rsidR="00AE329B" w:rsidRDefault="009437B5" w:rsidP="009437B5">
      <w:pPr>
        <w:tabs>
          <w:tab w:val="left" w:pos="426"/>
        </w:tabs>
      </w:pPr>
      <w:r>
        <w:t>36</w:t>
      </w:r>
      <w:r>
        <w:tab/>
      </w:r>
      <w:r w:rsidR="00AE329B">
        <w:t>contacturen</w:t>
      </w:r>
    </w:p>
    <w:p w14:paraId="369D0716" w14:textId="77777777" w:rsidR="009437B5" w:rsidRDefault="009437B5" w:rsidP="009437B5">
      <w:pPr>
        <w:tabs>
          <w:tab w:val="left" w:pos="426"/>
        </w:tabs>
      </w:pPr>
      <w:r>
        <w:t>7,5</w:t>
      </w:r>
      <w:r>
        <w:tab/>
        <w:t>uren zelfstudie theorie:</w:t>
      </w:r>
    </w:p>
    <w:p w14:paraId="4125AF1C" w14:textId="77777777" w:rsidR="009437B5" w:rsidRDefault="009437B5" w:rsidP="009437B5">
      <w:pPr>
        <w:tabs>
          <w:tab w:val="left" w:pos="426"/>
        </w:tabs>
      </w:pPr>
      <w:r>
        <w:t>10</w:t>
      </w:r>
      <w:r>
        <w:tab/>
        <w:t>uren zelfstudie praktijk:</w:t>
      </w:r>
    </w:p>
    <w:p w14:paraId="5DBB9006" w14:textId="77777777" w:rsidR="009437B5" w:rsidRDefault="009437B5" w:rsidP="009437B5">
      <w:pPr>
        <w:tabs>
          <w:tab w:val="left" w:pos="426"/>
        </w:tabs>
      </w:pPr>
      <w:r>
        <w:t>1,5</w:t>
      </w:r>
      <w:r>
        <w:tab/>
        <w:t>uren zelfstudie reflectie</w:t>
      </w:r>
    </w:p>
    <w:p w14:paraId="7F9121A0" w14:textId="77777777" w:rsidR="009437B5" w:rsidRDefault="009437B5" w:rsidP="009437B5">
      <w:pPr>
        <w:tabs>
          <w:tab w:val="left" w:pos="426"/>
        </w:tabs>
      </w:pPr>
    </w:p>
    <w:p w14:paraId="7DC3E318" w14:textId="77777777" w:rsidR="009437B5" w:rsidRDefault="009437B5" w:rsidP="009437B5">
      <w:pPr>
        <w:tabs>
          <w:tab w:val="left" w:pos="426"/>
        </w:tabs>
      </w:pPr>
      <w:r>
        <w:t>55</w:t>
      </w:r>
      <w:r>
        <w:tab/>
        <w:t>uren totaal</w:t>
      </w:r>
    </w:p>
    <w:p w14:paraId="5EEC062E" w14:textId="77777777" w:rsidR="009437B5" w:rsidRDefault="009437B5" w:rsidP="009437B5">
      <w:pPr>
        <w:tabs>
          <w:tab w:val="left" w:pos="426"/>
        </w:tabs>
      </w:pPr>
    </w:p>
    <w:p w14:paraId="1FB5F34C" w14:textId="77777777" w:rsidR="009437B5" w:rsidRPr="009437B5" w:rsidRDefault="009437B5" w:rsidP="009437B5">
      <w:pPr>
        <w:tabs>
          <w:tab w:val="left" w:pos="426"/>
        </w:tabs>
        <w:rPr>
          <w:b/>
        </w:rPr>
      </w:pPr>
      <w:r w:rsidRPr="009437B5">
        <w:rPr>
          <w:b/>
        </w:rPr>
        <w:t>Didactische werkwijze</w:t>
      </w:r>
    </w:p>
    <w:p w14:paraId="22436342" w14:textId="72C3EEE2" w:rsidR="00AE329B" w:rsidRDefault="009437B5" w:rsidP="009437B5">
      <w:pPr>
        <w:tabs>
          <w:tab w:val="left" w:pos="426"/>
        </w:tabs>
      </w:pPr>
      <w:r>
        <w:t xml:space="preserve">De cursus wordt gegeven door </w:t>
      </w:r>
      <w:r w:rsidR="00FB132F">
        <w:t>één</w:t>
      </w:r>
      <w:r>
        <w:t xml:space="preserve"> docent. Deze maakt o.a. gebruik van hoorcolleges, kringgesprekken en praktijkoefeningen. Bij de cursus hoort een cursusboek, waarin ook het cursusreglement en het evaluatieformulier zijn opgenomen. In het cursusboek staan ook verwijzingen naar aanvullende en gebruikte literatuur.</w:t>
      </w:r>
    </w:p>
    <w:p w14:paraId="0E439ABE" w14:textId="77777777" w:rsidR="009437B5" w:rsidRDefault="009437B5" w:rsidP="009437B5">
      <w:pPr>
        <w:tabs>
          <w:tab w:val="left" w:pos="426"/>
        </w:tabs>
      </w:pPr>
    </w:p>
    <w:p w14:paraId="5294349A" w14:textId="77777777" w:rsidR="009437B5" w:rsidRPr="00F46927" w:rsidRDefault="009437B5" w:rsidP="009437B5">
      <w:pPr>
        <w:tabs>
          <w:tab w:val="left" w:pos="426"/>
        </w:tabs>
        <w:rPr>
          <w:b/>
        </w:rPr>
      </w:pPr>
      <w:r w:rsidRPr="00F46927">
        <w:rPr>
          <w:b/>
        </w:rPr>
        <w:t>Toetsing</w:t>
      </w:r>
    </w:p>
    <w:p w14:paraId="1AB2E006" w14:textId="77777777" w:rsidR="009437B5" w:rsidRDefault="009437B5" w:rsidP="009437B5">
      <w:pPr>
        <w:pStyle w:val="Voettekst"/>
        <w:tabs>
          <w:tab w:val="clear" w:pos="4536"/>
          <w:tab w:val="clear" w:pos="9072"/>
          <w:tab w:val="left" w:pos="1232"/>
          <w:tab w:val="center" w:pos="4533"/>
        </w:tabs>
        <w:rPr>
          <w:sz w:val="20"/>
        </w:rPr>
      </w:pPr>
      <w:r>
        <w:rPr>
          <w:sz w:val="20"/>
        </w:rPr>
        <w:t>De theorie wordt na elke les online getoetst via E-nursing en in de laatste les wordt een praktijktoets afgenomen door een examinator van het Van Praag Instituut. Na het behalen van beide toetsen ontvangen cursisten een certificaat en kunnen zij lid worden van het landelijke TT-netwerk.</w:t>
      </w:r>
    </w:p>
    <w:p w14:paraId="5B49051E" w14:textId="77777777" w:rsidR="009437B5" w:rsidRDefault="009437B5" w:rsidP="009437B5">
      <w:pPr>
        <w:tabs>
          <w:tab w:val="left" w:pos="426"/>
        </w:tabs>
      </w:pPr>
    </w:p>
    <w:p w14:paraId="1B563FEB" w14:textId="77777777" w:rsidR="00F46927" w:rsidRPr="00F46927" w:rsidRDefault="00F46927" w:rsidP="009437B5">
      <w:pPr>
        <w:tabs>
          <w:tab w:val="left" w:pos="426"/>
        </w:tabs>
        <w:rPr>
          <w:b/>
        </w:rPr>
      </w:pPr>
      <w:r w:rsidRPr="00F46927">
        <w:rPr>
          <w:b/>
        </w:rPr>
        <w:t xml:space="preserve">Aantal </w:t>
      </w:r>
      <w:r>
        <w:rPr>
          <w:b/>
        </w:rPr>
        <w:t>cursisten</w:t>
      </w:r>
    </w:p>
    <w:p w14:paraId="56DEE30D" w14:textId="77777777" w:rsidR="00F46927" w:rsidRDefault="00F46927" w:rsidP="009437B5">
      <w:pPr>
        <w:tabs>
          <w:tab w:val="left" w:pos="426"/>
        </w:tabs>
      </w:pPr>
      <w:r>
        <w:t>8-16 personen</w:t>
      </w:r>
    </w:p>
    <w:p w14:paraId="3FB94AE8" w14:textId="77777777" w:rsidR="00F46927" w:rsidRDefault="00F46927" w:rsidP="009437B5">
      <w:pPr>
        <w:tabs>
          <w:tab w:val="left" w:pos="426"/>
        </w:tabs>
      </w:pPr>
    </w:p>
    <w:p w14:paraId="427B7050" w14:textId="77777777" w:rsidR="00F46927" w:rsidRDefault="00F46927" w:rsidP="009437B5">
      <w:pPr>
        <w:tabs>
          <w:tab w:val="left" w:pos="426"/>
        </w:tabs>
        <w:rPr>
          <w:b/>
        </w:rPr>
      </w:pPr>
      <w:r w:rsidRPr="00F46927">
        <w:rPr>
          <w:b/>
        </w:rPr>
        <w:t>Instelling</w:t>
      </w:r>
    </w:p>
    <w:p w14:paraId="14907239" w14:textId="77777777" w:rsidR="00F46927" w:rsidRPr="00F46927" w:rsidRDefault="00F46927" w:rsidP="009437B5">
      <w:pPr>
        <w:tabs>
          <w:tab w:val="left" w:pos="426"/>
        </w:tabs>
      </w:pPr>
      <w:r w:rsidRPr="00F46927">
        <w:t>Van Praag</w:t>
      </w:r>
      <w:r>
        <w:t xml:space="preserve"> Instituut, Springweg 7, 3511 VH Utrecht, (030) 234 1707, www.vanpraaginstituut.nl</w:t>
      </w:r>
    </w:p>
    <w:sectPr w:rsidR="00F46927" w:rsidRPr="00F46927" w:rsidSect="00C40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National Book">
    <w:altName w:val="National Book"/>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2712"/>
    <w:multiLevelType w:val="hybridMultilevel"/>
    <w:tmpl w:val="D27A3B62"/>
    <w:lvl w:ilvl="0" w:tplc="84D2D632">
      <w:start w:val="4"/>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9B"/>
    <w:rsid w:val="004D3E49"/>
    <w:rsid w:val="00517909"/>
    <w:rsid w:val="009437B5"/>
    <w:rsid w:val="00994D49"/>
    <w:rsid w:val="009E7681"/>
    <w:rsid w:val="00A072D3"/>
    <w:rsid w:val="00AE329B"/>
    <w:rsid w:val="00C40EC2"/>
    <w:rsid w:val="00E91878"/>
    <w:rsid w:val="00F46927"/>
    <w:rsid w:val="00FB13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5D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681"/>
    <w:rPr>
      <w:rFonts w:ascii="Arial" w:eastAsia="Times" w:hAnsi="Arial" w:cs="Times New Roman"/>
      <w:noProof/>
      <w:sz w:val="20"/>
      <w:szCs w:val="20"/>
      <w:lang w:val="nl-NL"/>
    </w:rPr>
  </w:style>
  <w:style w:type="paragraph" w:styleId="Kop1">
    <w:name w:val="heading 1"/>
    <w:basedOn w:val="Normaal"/>
    <w:next w:val="Normaal"/>
    <w:link w:val="Kop1Teken"/>
    <w:qFormat/>
    <w:rsid w:val="009E7681"/>
    <w:pPr>
      <w:keepNext/>
      <w:outlineLvl w:val="0"/>
    </w:pPr>
    <w:rPr>
      <w:b/>
    </w:rPr>
  </w:style>
  <w:style w:type="paragraph" w:styleId="Kop2">
    <w:name w:val="heading 2"/>
    <w:basedOn w:val="Normaal"/>
    <w:next w:val="Normaal"/>
    <w:link w:val="Kop2Teken"/>
    <w:uiPriority w:val="9"/>
    <w:unhideWhenUsed/>
    <w:qFormat/>
    <w:rsid w:val="009E7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E7681"/>
    <w:rPr>
      <w:rFonts w:ascii="Arial" w:eastAsia="Times" w:hAnsi="Arial" w:cs="Times New Roman"/>
      <w:b/>
      <w:noProof/>
      <w:sz w:val="20"/>
      <w:szCs w:val="20"/>
      <w:lang w:val="nl-NL"/>
    </w:rPr>
  </w:style>
  <w:style w:type="character" w:customStyle="1" w:styleId="Kop2Teken">
    <w:name w:val="Kop 2 Teken"/>
    <w:basedOn w:val="Standaardalinea-lettertype"/>
    <w:link w:val="Kop2"/>
    <w:uiPriority w:val="9"/>
    <w:rsid w:val="009E7681"/>
    <w:rPr>
      <w:rFonts w:asciiTheme="majorHAnsi" w:eastAsiaTheme="majorEastAsia" w:hAnsiTheme="majorHAnsi" w:cstheme="majorBidi"/>
      <w:b/>
      <w:bCs/>
      <w:noProof/>
      <w:color w:val="4F81BD" w:themeColor="accent1"/>
      <w:sz w:val="26"/>
      <w:szCs w:val="26"/>
      <w:lang w:val="nl-NL"/>
    </w:rPr>
  </w:style>
  <w:style w:type="paragraph" w:customStyle="1" w:styleId="NotItem">
    <w:name w:val="Not_Item"/>
    <w:basedOn w:val="Kop2"/>
    <w:autoRedefine/>
    <w:rsid w:val="009E7681"/>
    <w:pPr>
      <w:spacing w:before="0"/>
      <w:ind w:left="709" w:hanging="709"/>
    </w:pPr>
    <w:rPr>
      <w:rFonts w:ascii="Arial" w:hAnsi="Arial" w:cs="Arial"/>
      <w:b w:val="0"/>
      <w:color w:val="auto"/>
      <w:sz w:val="20"/>
      <w:szCs w:val="20"/>
    </w:rPr>
  </w:style>
  <w:style w:type="paragraph" w:customStyle="1" w:styleId="NotKop">
    <w:name w:val="Not_Kop"/>
    <w:basedOn w:val="Normaal"/>
    <w:autoRedefine/>
    <w:rsid w:val="009E7681"/>
    <w:pPr>
      <w:keepNext/>
    </w:pPr>
    <w:rPr>
      <w:b/>
    </w:rPr>
  </w:style>
  <w:style w:type="paragraph" w:styleId="Voettekst">
    <w:name w:val="footer"/>
    <w:basedOn w:val="Normaal"/>
    <w:link w:val="VoettekstTeken"/>
    <w:rsid w:val="009437B5"/>
    <w:pPr>
      <w:tabs>
        <w:tab w:val="center" w:pos="4536"/>
        <w:tab w:val="right" w:pos="9072"/>
      </w:tabs>
    </w:pPr>
    <w:rPr>
      <w:rFonts w:eastAsia="Times New Roman"/>
      <w:sz w:val="22"/>
      <w:lang w:eastAsia="nl-NL"/>
    </w:rPr>
  </w:style>
  <w:style w:type="character" w:customStyle="1" w:styleId="VoettekstTeken">
    <w:name w:val="Voettekst Teken"/>
    <w:basedOn w:val="Standaardalinea-lettertype"/>
    <w:link w:val="Voettekst"/>
    <w:rsid w:val="009437B5"/>
    <w:rPr>
      <w:rFonts w:ascii="Arial" w:eastAsia="Times New Roman" w:hAnsi="Arial" w:cs="Times New Roman"/>
      <w:noProof/>
      <w:sz w:val="22"/>
      <w:szCs w:val="20"/>
      <w:lang w:val="nl-NL" w:eastAsia="nl-NL"/>
    </w:rPr>
  </w:style>
  <w:style w:type="paragraph" w:styleId="Lijstalinea">
    <w:name w:val="List Paragraph"/>
    <w:basedOn w:val="Normaal"/>
    <w:uiPriority w:val="34"/>
    <w:qFormat/>
    <w:rsid w:val="00A07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681"/>
    <w:rPr>
      <w:rFonts w:ascii="Arial" w:eastAsia="Times" w:hAnsi="Arial" w:cs="Times New Roman"/>
      <w:noProof/>
      <w:sz w:val="20"/>
      <w:szCs w:val="20"/>
      <w:lang w:val="nl-NL"/>
    </w:rPr>
  </w:style>
  <w:style w:type="paragraph" w:styleId="Kop1">
    <w:name w:val="heading 1"/>
    <w:basedOn w:val="Normaal"/>
    <w:next w:val="Normaal"/>
    <w:link w:val="Kop1Teken"/>
    <w:qFormat/>
    <w:rsid w:val="009E7681"/>
    <w:pPr>
      <w:keepNext/>
      <w:outlineLvl w:val="0"/>
    </w:pPr>
    <w:rPr>
      <w:b/>
    </w:rPr>
  </w:style>
  <w:style w:type="paragraph" w:styleId="Kop2">
    <w:name w:val="heading 2"/>
    <w:basedOn w:val="Normaal"/>
    <w:next w:val="Normaal"/>
    <w:link w:val="Kop2Teken"/>
    <w:uiPriority w:val="9"/>
    <w:unhideWhenUsed/>
    <w:qFormat/>
    <w:rsid w:val="009E7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E7681"/>
    <w:rPr>
      <w:rFonts w:ascii="Arial" w:eastAsia="Times" w:hAnsi="Arial" w:cs="Times New Roman"/>
      <w:b/>
      <w:noProof/>
      <w:sz w:val="20"/>
      <w:szCs w:val="20"/>
      <w:lang w:val="nl-NL"/>
    </w:rPr>
  </w:style>
  <w:style w:type="character" w:customStyle="1" w:styleId="Kop2Teken">
    <w:name w:val="Kop 2 Teken"/>
    <w:basedOn w:val="Standaardalinea-lettertype"/>
    <w:link w:val="Kop2"/>
    <w:uiPriority w:val="9"/>
    <w:rsid w:val="009E7681"/>
    <w:rPr>
      <w:rFonts w:asciiTheme="majorHAnsi" w:eastAsiaTheme="majorEastAsia" w:hAnsiTheme="majorHAnsi" w:cstheme="majorBidi"/>
      <w:b/>
      <w:bCs/>
      <w:noProof/>
      <w:color w:val="4F81BD" w:themeColor="accent1"/>
      <w:sz w:val="26"/>
      <w:szCs w:val="26"/>
      <w:lang w:val="nl-NL"/>
    </w:rPr>
  </w:style>
  <w:style w:type="paragraph" w:customStyle="1" w:styleId="NotItem">
    <w:name w:val="Not_Item"/>
    <w:basedOn w:val="Kop2"/>
    <w:autoRedefine/>
    <w:rsid w:val="009E7681"/>
    <w:pPr>
      <w:spacing w:before="0"/>
      <w:ind w:left="709" w:hanging="709"/>
    </w:pPr>
    <w:rPr>
      <w:rFonts w:ascii="Arial" w:hAnsi="Arial" w:cs="Arial"/>
      <w:b w:val="0"/>
      <w:color w:val="auto"/>
      <w:sz w:val="20"/>
      <w:szCs w:val="20"/>
    </w:rPr>
  </w:style>
  <w:style w:type="paragraph" w:customStyle="1" w:styleId="NotKop">
    <w:name w:val="Not_Kop"/>
    <w:basedOn w:val="Normaal"/>
    <w:autoRedefine/>
    <w:rsid w:val="009E7681"/>
    <w:pPr>
      <w:keepNext/>
    </w:pPr>
    <w:rPr>
      <w:b/>
    </w:rPr>
  </w:style>
  <w:style w:type="paragraph" w:styleId="Voettekst">
    <w:name w:val="footer"/>
    <w:basedOn w:val="Normaal"/>
    <w:link w:val="VoettekstTeken"/>
    <w:rsid w:val="009437B5"/>
    <w:pPr>
      <w:tabs>
        <w:tab w:val="center" w:pos="4536"/>
        <w:tab w:val="right" w:pos="9072"/>
      </w:tabs>
    </w:pPr>
    <w:rPr>
      <w:rFonts w:eastAsia="Times New Roman"/>
      <w:sz w:val="22"/>
      <w:lang w:eastAsia="nl-NL"/>
    </w:rPr>
  </w:style>
  <w:style w:type="character" w:customStyle="1" w:styleId="VoettekstTeken">
    <w:name w:val="Voettekst Teken"/>
    <w:basedOn w:val="Standaardalinea-lettertype"/>
    <w:link w:val="Voettekst"/>
    <w:rsid w:val="009437B5"/>
    <w:rPr>
      <w:rFonts w:ascii="Arial" w:eastAsia="Times New Roman" w:hAnsi="Arial" w:cs="Times New Roman"/>
      <w:noProof/>
      <w:sz w:val="22"/>
      <w:szCs w:val="20"/>
      <w:lang w:val="nl-NL" w:eastAsia="nl-NL"/>
    </w:rPr>
  </w:style>
  <w:style w:type="paragraph" w:styleId="Lijstalinea">
    <w:name w:val="List Paragraph"/>
    <w:basedOn w:val="Normaal"/>
    <w:uiPriority w:val="34"/>
    <w:qFormat/>
    <w:rsid w:val="00A0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1576</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Bosga</dc:creator>
  <cp:keywords/>
  <dc:description/>
  <cp:lastModifiedBy>Douwe Bosga</cp:lastModifiedBy>
  <cp:revision>3</cp:revision>
  <dcterms:created xsi:type="dcterms:W3CDTF">2017-01-23T11:29:00Z</dcterms:created>
  <dcterms:modified xsi:type="dcterms:W3CDTF">2018-02-09T14:47:00Z</dcterms:modified>
</cp:coreProperties>
</file>